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Lines/>
        <w:tabs>
          <w:tab w:val="clear" w:pos="709"/>
          <w:tab w:val="left" w:pos="708" w:leader="none"/>
        </w:tabs>
        <w:spacing w:lineRule="atLeast" w:line="23"/>
        <w:rPr>
          <w:rFonts w:ascii="Times New Roman" w:hAnsi="Times New Roman" w:cs="Times New Roman"/>
          <w:bCs/>
          <w:sz w:val="28"/>
        </w:rPr>
      </w:pPr>
      <w:r>
        <w:rPr>
          <w:rFonts w:cs="Times New Roman" w:ascii="Times New Roman" w:hAnsi="Times New Roman"/>
          <w:bCs/>
          <w:sz w:val="28"/>
        </w:rPr>
        <w:t>Техническое задание</w:t>
      </w:r>
    </w:p>
    <w:p>
      <w:pPr>
        <w:pStyle w:val="Heading2"/>
        <w:keepLines/>
        <w:tabs>
          <w:tab w:val="clear" w:pos="709"/>
          <w:tab w:val="left" w:pos="708" w:leader="none"/>
        </w:tabs>
        <w:rPr>
          <w:rFonts w:ascii="Times New Roman" w:hAnsi="Times New Roman" w:cs="Times New Roman"/>
          <w:b w:val="false"/>
          <w:bCs/>
          <w:sz w:val="28"/>
        </w:rPr>
      </w:pPr>
      <w:r>
        <w:rPr>
          <w:rFonts w:cs="Times New Roman" w:ascii="Times New Roman" w:hAnsi="Times New Roman"/>
          <w:b w:val="false"/>
          <w:bCs/>
          <w:sz w:val="28"/>
        </w:rPr>
        <w:t>ОКПД2 59.11.11.110 Услуги по производству анимационных фильмов для нужд АО «Сахаэнерго»</w:t>
      </w:r>
    </w:p>
    <w:p>
      <w:pPr>
        <w:pStyle w:val="Normal"/>
        <w:spacing w:lineRule="atLeast" w:line="23"/>
        <w:jc w:val="both"/>
        <w:rPr/>
      </w:pPr>
      <w:r>
        <w:rPr/>
      </w:r>
    </w:p>
    <w:p>
      <w:pPr>
        <w:pStyle w:val="Heading2"/>
        <w:keepLines/>
        <w:numPr>
          <w:ilvl w:val="0"/>
          <w:numId w:val="2"/>
        </w:numPr>
        <w:tabs>
          <w:tab w:val="clear" w:pos="709"/>
          <w:tab w:val="left" w:pos="284" w:leader="none"/>
        </w:tabs>
        <w:spacing w:lineRule="atLeast" w:line="23"/>
        <w:ind w:left="0" w:hanging="0"/>
        <w:jc w:val="both"/>
        <w:rPr>
          <w:rFonts w:ascii="Times New Roman" w:hAnsi="Times New Roman"/>
          <w:b w:val="false"/>
          <w:sz w:val="24"/>
        </w:rPr>
      </w:pPr>
      <w:r>
        <w:rPr>
          <w:rFonts w:ascii="Times New Roman" w:hAnsi="Times New Roman"/>
          <w:bCs/>
          <w:sz w:val="24"/>
        </w:rPr>
        <w:t>Заказчик:</w:t>
      </w:r>
      <w:r>
        <w:rPr>
          <w:rFonts w:ascii="Times New Roman" w:hAnsi="Times New Roman"/>
          <w:sz w:val="24"/>
        </w:rPr>
        <w:t xml:space="preserve"> АО «Сахаэнерго»</w:t>
      </w:r>
    </w:p>
    <w:p>
      <w:pPr>
        <w:pStyle w:val="Heading2"/>
        <w:keepLines/>
        <w:numPr>
          <w:ilvl w:val="0"/>
          <w:numId w:val="2"/>
        </w:numPr>
        <w:tabs>
          <w:tab w:val="clear" w:pos="709"/>
          <w:tab w:val="left" w:pos="284" w:leader="none"/>
        </w:tabs>
        <w:spacing w:lineRule="atLeast" w:line="23"/>
        <w:ind w:left="0" w:hanging="0"/>
        <w:jc w:val="both"/>
        <w:rPr>
          <w:rFonts w:ascii="Times New Roman" w:hAnsi="Times New Roman"/>
          <w:b w:val="false"/>
          <w:sz w:val="24"/>
        </w:rPr>
      </w:pPr>
      <w:r>
        <w:rPr>
          <w:rFonts w:ascii="Times New Roman" w:hAnsi="Times New Roman"/>
          <w:bCs/>
          <w:sz w:val="24"/>
        </w:rPr>
        <w:t>Цель:</w:t>
      </w:r>
      <w:r>
        <w:rPr>
          <w:rFonts w:ascii="Times New Roman" w:hAnsi="Times New Roman"/>
          <w:b w:val="false"/>
          <w:bCs/>
          <w:sz w:val="24"/>
        </w:rPr>
        <w:t xml:space="preserve"> </w:t>
      </w:r>
      <w:r>
        <w:rPr>
          <w:rFonts w:ascii="Times New Roman" w:hAnsi="Times New Roman"/>
          <w:b w:val="false"/>
          <w:bCs/>
          <w:sz w:val="24"/>
          <w:shd w:fill="auto" w:val="clear"/>
        </w:rPr>
        <w:t xml:space="preserve">Заключение договора оказания услуг по производству </w:t>
      </w:r>
      <w:r>
        <w:rPr>
          <w:rFonts w:ascii="Times New Roman" w:hAnsi="Times New Roman"/>
          <w:b w:val="false"/>
          <w:bCs/>
          <w:sz w:val="24"/>
          <w:shd w:fill="auto" w:val="clear"/>
        </w:rPr>
        <w:t>анимационных фильмов для нужд А</w:t>
      </w:r>
      <w:r>
        <w:rPr>
          <w:rFonts w:ascii="Times New Roman" w:hAnsi="Times New Roman"/>
          <w:b w:val="false"/>
          <w:bCs/>
          <w:sz w:val="24"/>
          <w:shd w:fill="auto" w:val="clear"/>
        </w:rPr>
        <w:t>О</w:t>
      </w:r>
      <w:r>
        <w:rPr>
          <w:rFonts w:ascii="Times New Roman" w:hAnsi="Times New Roman"/>
          <w:b w:val="false"/>
          <w:sz w:val="24"/>
          <w:shd w:fill="auto" w:val="clear"/>
        </w:rPr>
        <w:t xml:space="preserve"> «Сахаэнерго»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tLeast" w:line="23" w:before="0" w:after="0"/>
        <w:ind w:left="0" w:hanging="0"/>
        <w:contextualSpacing w:val="false"/>
        <w:jc w:val="both"/>
        <w:rPr>
          <w:b/>
        </w:rPr>
      </w:pPr>
      <w:r>
        <w:rPr>
          <w:b/>
        </w:rPr>
        <w:t>Описание работ, сроки выполнения:</w:t>
      </w:r>
    </w:p>
    <w:tbl>
      <w:tblPr>
        <w:tblW w:w="105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392"/>
        <w:gridCol w:w="1276"/>
        <w:gridCol w:w="7545"/>
        <w:gridCol w:w="1384"/>
      </w:tblGrid>
      <w:tr>
        <w:trPr>
          <w:trHeight w:val="358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Описание работ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Сроки выполнения работ</w:t>
            </w:r>
          </w:p>
        </w:tc>
      </w:tr>
      <w:tr>
        <w:trPr>
          <w:trHeight w:val="287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этап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Подготовка концепции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69" w:leader="none"/>
              </w:tabs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 концепцией подразумевается модель, необходимая для подготовки анимационных фильмов в количестве трех штук к производству, которая определяет его сюжет, формат, состав, содержание, оформление. </w:t>
            </w:r>
            <w:r>
              <w:rPr>
                <w:sz w:val="22"/>
                <w:szCs w:val="22"/>
              </w:rPr>
              <w:t>Разработка идеи подачи материала (разработка персонажей, закадровый голос)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 одного ролика — не более 30 секунд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 дней с даты подписания договора</w:t>
            </w:r>
          </w:p>
        </w:tc>
      </w:tr>
      <w:tr>
        <w:trPr>
          <w:trHeight w:val="1189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контента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 контентом </w:t>
            </w:r>
            <w:r>
              <w:rPr>
                <w:rFonts w:eastAsia="Calibri"/>
                <w:sz w:val="22"/>
                <w:szCs w:val="22"/>
                <w:lang w:eastAsia="en-US"/>
              </w:rPr>
              <w:t>подразумевается</w:t>
            </w:r>
            <w:r>
              <w:rPr>
                <w:sz w:val="22"/>
                <w:szCs w:val="22"/>
              </w:rPr>
              <w:t xml:space="preserve"> содержание информационного ресурса  (уникальность, подача информации, доступность): текст в стихотворной форме, анимация.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сценария. Сценарий включает в себя структуру, элементы дизайна, эскизы планов.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 дней с момента подготовки концепции</w:t>
            </w:r>
          </w:p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4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этап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Разработка визуала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Разработка персонажей, покадрового сценарного плана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После окончания первого этапа до 01.09. 2026 г.</w:t>
            </w:r>
          </w:p>
        </w:tc>
      </w:tr>
      <w:tr>
        <w:trPr>
          <w:trHeight w:val="94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текстового материала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информации и написание авторских текстов в стихотворной форме согласно утвержденной концепции и контенту;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Разработка и запись оригинального закадрового текста.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После окончания первого этапа 01.10. 2026 г.</w:t>
            </w:r>
          </w:p>
        </w:tc>
      </w:tr>
      <w:tr>
        <w:trPr>
          <w:trHeight w:val="235" w:hRule="atLeast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 этап</w:t>
            </w:r>
          </w:p>
        </w:tc>
      </w:tr>
      <w:tr>
        <w:trPr>
          <w:trHeight w:val="235" w:hRule="atLeast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Постпродакшн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sz w:val="22"/>
                <w:szCs w:val="22"/>
              </w:rPr>
              <w:t>Подбор фоновой музыки;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Монтаж звуковых дорожек;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Контроль цветопередачи и технических параметров;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Цветокоррекция видео;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Отрисовка инфографики;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-Профессиональная озвучка</w:t>
            </w:r>
          </w:p>
          <w:p>
            <w:pPr>
              <w:pStyle w:val="Normal"/>
              <w:widowControl w:val="false"/>
              <w:spacing w:lineRule="atLeast" w:line="23"/>
              <w:ind w:left="-57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Видеомонтаж в полной версии фильма;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После окончания 2 этапа и до 20.10. 2026 г.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Доставка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Все разработанные материалы передаются Исполнителем Заказчику на USB-носителе, либо на цифровом хранилище – виртуальном облаке (диске).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3"/>
              <w:ind w:left="-113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30.11.2026 г. </w:t>
            </w:r>
          </w:p>
        </w:tc>
      </w:tr>
    </w:tbl>
    <w:p>
      <w:pPr>
        <w:pStyle w:val="ListParagraph"/>
        <w:tabs>
          <w:tab w:val="clear" w:pos="709"/>
          <w:tab w:val="left" w:pos="284" w:leader="none"/>
        </w:tabs>
        <w:spacing w:lineRule="atLeast" w:line="23" w:before="0" w:after="0"/>
        <w:ind w:left="0" w:hanging="0"/>
        <w:contextualSpacing w:val="false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</w:tabs>
        <w:spacing w:lineRule="atLeast" w:line="23" w:before="0" w:after="0"/>
        <w:ind w:left="0" w:hanging="0"/>
        <w:contextualSpacing w:val="false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Минимальные технические характеристики </w:t>
      </w:r>
    </w:p>
    <w:p>
      <w:pPr>
        <w:pStyle w:val="ListParagraph"/>
        <w:tabs>
          <w:tab w:val="clear" w:pos="709"/>
          <w:tab w:val="left" w:pos="284" w:leader="none"/>
        </w:tabs>
        <w:spacing w:lineRule="atLeast" w:line="23" w:before="0" w:after="0"/>
        <w:ind w:left="0" w:hanging="0"/>
        <w:contextualSpacing w:val="false"/>
        <w:jc w:val="both"/>
        <w:rPr>
          <w:rFonts w:eastAsia="Calibri"/>
          <w:b/>
          <w:color w:val="000000"/>
          <w:sz w:val="12"/>
          <w:lang w:eastAsia="en-US"/>
        </w:rPr>
      </w:pPr>
      <w:r>
        <w:rPr>
          <w:rFonts w:eastAsia="Calibri"/>
          <w:b/>
          <w:color w:val="000000"/>
          <w:sz w:val="12"/>
          <w:lang w:eastAsia="en-US"/>
        </w:rPr>
      </w:r>
    </w:p>
    <w:tbl>
      <w:tblPr>
        <w:tblW w:w="10626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668"/>
        <w:gridCol w:w="8957"/>
      </w:tblGrid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Видеоролик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Максимальная длительность одного видеоролика 30 секунд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MP4, FLV, AVI</w:t>
            </w:r>
          </w:p>
        </w:tc>
      </w:tr>
      <w:tr>
        <w:trPr>
          <w:trHeight w:val="274" w:hRule="atLeast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Разрешение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3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HD 1080p (1920x1080) 24, 25, 29.97, 30 fps</w:t>
            </w:r>
          </w:p>
        </w:tc>
      </w:tr>
    </w:tbl>
    <w:p>
      <w:pPr>
        <w:pStyle w:val="Normal"/>
        <w:spacing w:lineRule="atLeast" w:line="23"/>
        <w:jc w:val="both"/>
        <w:rPr>
          <w:b/>
          <w:sz w:val="12"/>
        </w:rPr>
      </w:pPr>
      <w:r>
        <w:rPr>
          <w:b/>
          <w:sz w:val="12"/>
        </w:rPr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>
          <w:b/>
        </w:rPr>
        <w:t xml:space="preserve">Сроки проведения работ: </w:t>
      </w:r>
      <w:r>
        <w:rPr/>
        <w:t xml:space="preserve">с момента подписания договора до </w:t>
      </w:r>
      <w:r>
        <w:rPr/>
        <w:t>1</w:t>
      </w:r>
      <w:r>
        <w:rPr>
          <w:shd w:fill="auto" w:val="clear"/>
        </w:rPr>
        <w:t>1.12.2026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>
          <w:b/>
        </w:rPr>
      </w:pPr>
      <w:r>
        <w:rPr>
          <w:b/>
        </w:rPr>
        <w:t xml:space="preserve">Требования к качеству: </w:t>
      </w:r>
      <w:r>
        <w:rPr>
          <w:bCs/>
        </w:rPr>
        <w:t>соответствие ГОСТ 13699-91, ГОСТ 55386-2012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>
          <w:b/>
        </w:rPr>
      </w:pPr>
      <w:r>
        <w:rPr>
          <w:b/>
        </w:rPr>
        <w:t>Требования к Исполнителю: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 xml:space="preserve">Выделение сотрудника из числа штатных специалистов Участника, в качестве аккаунт-менеджера, ответственного за взаимодействие по всем вопросам, работающего по местному времени Заказчика; 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>Качественное документирование производимых Услуг.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>Организовать работу по местному времени Заказчика (Якутское время)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>Требования к материально-технической базе: возможность создания анимационных видеофильмов, наличие спецоборудования, отвечающего современным требованиям.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284" w:leader="none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>
          <w:b/>
        </w:rPr>
      </w:pPr>
      <w:r>
        <w:rPr>
          <w:b/>
        </w:rPr>
        <w:t>Гарантии исполнителя работ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>Исполнитель должен выполнить работы, принятые на себя в строгом соответствии с условиями Договора, гарантировать Заказчику возможность использования полученных по Договору результатов без нарушения чьих-либо исключительных прав, гарантировать качество и профессионализм выполняемых работ.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426" w:leader="none"/>
        </w:tabs>
        <w:spacing w:lineRule="atLeast" w:line="23" w:before="0" w:after="0"/>
        <w:ind w:left="0" w:hanging="0"/>
        <w:contextualSpacing w:val="false"/>
        <w:jc w:val="both"/>
        <w:rPr/>
      </w:pPr>
      <w:r>
        <w:rPr/>
        <w:t>Исполнитель гарантирует возместить убытки, вызванные ненадлежащим исполнением обязательс</w:t>
      </w:r>
      <w:bookmarkStart w:id="0" w:name="_GoBack"/>
      <w:bookmarkEnd w:id="0"/>
      <w:r>
        <w:rPr/>
        <w:t>тв.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rFonts w:ascii="Tahoma" w:hAnsi="Tahoma"/>
      <w:b/>
      <w:sz w:val="4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spacing w:before="0" w:after="0"/>
      <w:ind w:left="720" w:firstLine="567"/>
      <w:contextualSpacing/>
    </w:pPr>
    <w:rPr/>
  </w:style>
  <w:style w:type="paragraph" w:styleId="Style10" w:customStyle="1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Application>AlterOffice/3.4.0.8$Linux_X86_64 LibreOffice_project/8f3f3c847f0b8d6fea24e251d3d8ed4f23cbe23c</Application>
  <AppVersion>15.0000</AppVersion>
  <Pages>2</Pages>
  <Words>386</Words>
  <Characters>2737</Characters>
  <CharactersWithSpaces>3054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2025-01-21T16:06:00Z</dcterms:created>
  <dc:creator>androsovaee</dc:creator>
  <dc:description/>
  <dc:language>ru-RU</dc:language>
  <cp:lastModifiedBy/>
  <dcterms:modified xsi:type="dcterms:W3CDTF">2026-07-09T13:51:08Z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